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  <w:b w:val="1"/>
          <w:sz w:val="52"/>
          <w:szCs w:val="5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52"/>
          <w:szCs w:val="52"/>
          <w:rtl w:val="0"/>
        </w:rPr>
        <w:t xml:space="preserve">Amy Brown</w:t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@brownfamilyacting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Eyes: Brown </w:t>
        <w:tab/>
        <w:tab/>
        <w:tab/>
        <w:tab/>
        <w:tab/>
        <w:tab/>
        <w:tab/>
        <w:t xml:space="preserve">Big Fish Talent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Hair: Black </w:t>
        <w:tab/>
        <w:tab/>
        <w:tab/>
        <w:tab/>
        <w:tab/>
        <w:tab/>
        <w:tab/>
        <w:t xml:space="preserve">303-744-7170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Height: 5’1 </w:t>
        <w:tab/>
        <w:tab/>
        <w:tab/>
        <w:tab/>
        <w:tab/>
        <w:tab/>
        <w:tab/>
        <w:t xml:space="preserve">https://www.coloradomodels.net/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Size: 4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  <w:b w:val="1"/>
          <w:sz w:val="24"/>
          <w:szCs w:val="24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u w:val="single"/>
          <w:rtl w:val="0"/>
        </w:rPr>
        <w:t xml:space="preserve">Host/Spokesperson/Presenter: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Johnson &amp; Johnson- Presenter for surgery video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Scaled Agile- Host for learning videos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Utah State University Host- Domestic Violence, Sexual Assault on Campus Videos- Host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LifeTime Play Sets Instructional Video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WGU Course Material- Host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Alegra Learning Children’s Host - 4 Videos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State of Utah Police Department Host for Sexual Abuse, Domestice Violence and Stalking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sz w:val="20"/>
          <w:szCs w:val="20"/>
          <w:rtl w:val="0"/>
        </w:rPr>
        <w:t xml:space="preserve">Videos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layfair Display" w:cs="Playfair Display" w:eastAsia="Playfair Display" w:hAnsi="Playfair Display"/>
          <w:b w:val="1"/>
          <w:sz w:val="24"/>
          <w:szCs w:val="24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u w:val="single"/>
          <w:rtl w:val="0"/>
        </w:rPr>
        <w:t xml:space="preserve">Commercials/Web: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Homie</w:t>
        <w:tab/>
        <w:tab/>
        <w:tab/>
        <w:tab/>
        <w:tab/>
        <w:tab/>
        <w:tab/>
        <w:t xml:space="preserve">Ocean Spray</w:t>
        <w:tab/>
        <w:tab/>
        <w:tab/>
        <w:tab/>
        <w:tab/>
        <w:t xml:space="preserve">Centrum Vitamins</w:t>
        <w:tab/>
        <w:tab/>
        <w:tab/>
        <w:tab/>
        <w:tab/>
        <w:t xml:space="preserve">Leaflet</w:t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Squatty Potty</w:t>
        <w:tab/>
        <w:tab/>
        <w:tab/>
        <w:tab/>
        <w:tab/>
        <w:tab/>
        <w:t xml:space="preserve">Indiana WesleyAnn University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sz w:val="20"/>
          <w:szCs w:val="20"/>
          <w:rtl w:val="0"/>
        </w:rPr>
        <w:t xml:space="preserve">Extra Space Storage</w:t>
        <w:tab/>
        <w:tab/>
        <w:tab/>
        <w:tab/>
        <w:tab/>
        <w:t xml:space="preserve">Kangaroo Security Cameras </w:t>
        <w:tab/>
        <w:tab/>
        <w:tab/>
        <w:t xml:space="preserve">Natural HIstory Museum </w:t>
        <w:tab/>
        <w:tab/>
        <w:tab/>
        <w:tab/>
        <w:t xml:space="preserve">Bellisio Frozen Foods </w:t>
        <w:tab/>
        <w:tab/>
        <w:tab/>
        <w:tab/>
        <w:t xml:space="preserve">Harmons “Finishing Touches” </w:t>
        <w:tab/>
        <w:tab/>
        <w:tab/>
        <w:tab/>
        <w:t xml:space="preserve">SLCC “Cut out for something better”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layfair Display" w:cs="Playfair Display" w:eastAsia="Playfair Display" w:hAnsi="Playfair Display"/>
          <w:b w:val="1"/>
          <w:sz w:val="24"/>
          <w:szCs w:val="24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u w:val="single"/>
          <w:rtl w:val="0"/>
        </w:rPr>
        <w:t xml:space="preserve">Industrials:</w:t>
      </w:r>
    </w:p>
    <w:p w:rsidR="00000000" w:rsidDel="00000000" w:rsidP="00000000" w:rsidRDefault="00000000" w:rsidRPr="00000000" w14:paraId="00000018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UDO Farmington, UT</w:t>
        <w:tab/>
        <w:tab/>
        <w:tab/>
        <w:tab/>
        <w:tab/>
        <w:t xml:space="preserve">Popeye’s Lead SLC, UT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AARP SLC, UT  </w:t>
        <w:tab/>
        <w:tab/>
        <w:tab/>
        <w:tab/>
        <w:tab/>
        <w:t xml:space="preserve">IHC: Compliance Layton, UT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Franklin Covey Provo, UT</w:t>
        <w:tab/>
        <w:tab/>
        <w:tab/>
        <w:tab/>
        <w:t xml:space="preserve">Yoli Lead SLC, UT</w:t>
        <w:tab/>
        <w:tab/>
        <w:tab/>
        <w:tab/>
        <w:t xml:space="preserve">Deseret Industries SLC, UT</w:t>
        <w:tab/>
        <w:tab/>
        <w:tab/>
        <w:tab/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layfair Display" w:cs="Playfair Display" w:eastAsia="Playfair Display" w:hAnsi="Playfair Display"/>
          <w:b w:val="1"/>
          <w:sz w:val="24"/>
          <w:szCs w:val="24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u w:val="single"/>
          <w:rtl w:val="0"/>
        </w:rPr>
        <w:t xml:space="preserve">Film/Television/Shorts: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 Christmas</w:t>
        <w:tab/>
        <w:tab/>
        <w:tab/>
        <w:tab/>
        <w:tab/>
        <w:t xml:space="preserve">Destined at Christmas (In Production)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Nine Days Candidate Sony Pictures</w:t>
        <w:tab/>
        <w:tab/>
        <w:t xml:space="preserve">Andie Mack: Season 2, Episode 24  Disney </w:t>
        <w:tab/>
        <w:t xml:space="preserve">Hallmark Movie: My Christmas Love </w:t>
        <w:tab/>
        <w:tab/>
        <w:t xml:space="preserve">Twice Upon A Song- Bobbie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Trailer: Far Cry 4 Video Game Mom </w:t>
        <w:tab/>
        <w:tab/>
        <w:t xml:space="preserve">Mormon Message: You Never Know LDS Church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Playfair Display" w:cs="Playfair Display" w:eastAsia="Playfair Display" w:hAnsi="Playfair Display"/>
          <w:b w:val="1"/>
          <w:sz w:val="24"/>
          <w:szCs w:val="24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u w:val="single"/>
          <w:rtl w:val="0"/>
        </w:rPr>
        <w:t xml:space="preserve">Print: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Ocean Spray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NuSkin </w:t>
        <w:tab/>
        <w:tab/>
        <w:tab/>
        <w:t xml:space="preserve">Melaleuca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Indiana WesleyAn University</w:t>
        <w:tab/>
        <w:tab/>
        <w:t xml:space="preserve">GE Medical OEC Elite Clinical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Adobe </w:t>
        <w:tab/>
        <w:tab/>
        <w:tab/>
        <w:tab/>
        <w:tab/>
        <w:t xml:space="preserve">Young Living Essential Oils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KBS Services</w:t>
        <w:tab/>
        <w:tab/>
        <w:tab/>
        <w:tab/>
        <w:t xml:space="preserve">LDS Church Hospitality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Playfair Display" w:cs="Playfair Display" w:eastAsia="Playfair Display" w:hAnsi="Playfair Display"/>
          <w:b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Training: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Epoca 101 &amp; 201 Acting Class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13 week BYU course with Barta Heiner, Teleprompter Training with Kevin Culledge, The Actors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Workshop with Michael Flynn, Sundance Directors Lab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